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8E" w:rsidRPr="001F241F" w:rsidRDefault="002B218E" w:rsidP="002B218E">
      <w:pPr>
        <w:jc w:val="center"/>
        <w:rPr>
          <w:szCs w:val="28"/>
        </w:rPr>
      </w:pPr>
      <w:r w:rsidRPr="001F241F">
        <w:rPr>
          <w:szCs w:val="28"/>
        </w:rPr>
        <w:t>ХАНТЫ-МАНСИЙСКИЙ АВТОНОМНЫЙ ОКРУГ - ЮГРА</w:t>
      </w:r>
    </w:p>
    <w:p w:rsidR="002B218E" w:rsidRPr="001F241F" w:rsidRDefault="002B218E" w:rsidP="002B218E">
      <w:pPr>
        <w:jc w:val="center"/>
        <w:rPr>
          <w:szCs w:val="28"/>
        </w:rPr>
      </w:pPr>
      <w:r w:rsidRPr="001F241F">
        <w:rPr>
          <w:szCs w:val="28"/>
        </w:rPr>
        <w:t>(ТЮМЕНСКАЯ ОБЛАСТЬ)</w:t>
      </w:r>
    </w:p>
    <w:p w:rsidR="002B218E" w:rsidRPr="001F241F" w:rsidRDefault="002B218E" w:rsidP="002B218E">
      <w:pPr>
        <w:jc w:val="center"/>
        <w:rPr>
          <w:szCs w:val="28"/>
        </w:rPr>
      </w:pPr>
      <w:r w:rsidRPr="001F241F">
        <w:rPr>
          <w:szCs w:val="28"/>
        </w:rPr>
        <w:t>ХАНТЫ-МАНСИЙСКИЙ МУНИЦИПАЛЬНЫЙ РАЙОН</w:t>
      </w:r>
    </w:p>
    <w:p w:rsidR="002B218E" w:rsidRPr="001F241F" w:rsidRDefault="002B218E" w:rsidP="002B218E">
      <w:pPr>
        <w:jc w:val="center"/>
        <w:rPr>
          <w:b/>
          <w:sz w:val="32"/>
          <w:szCs w:val="32"/>
        </w:rPr>
      </w:pPr>
      <w:r w:rsidRPr="001F241F">
        <w:rPr>
          <w:b/>
          <w:szCs w:val="28"/>
        </w:rPr>
        <w:t>МУНИЦИПАЛЬНОЕ ОБРАЗОВАНИЕ</w:t>
      </w:r>
      <w:r w:rsidRPr="001F241F">
        <w:rPr>
          <w:b/>
          <w:szCs w:val="28"/>
        </w:rPr>
        <w:br/>
        <w:t>СЕЛЬСКОЕ ПОСЕЛЕНИЕ</w:t>
      </w:r>
      <w:r w:rsidRPr="001F241F">
        <w:rPr>
          <w:b/>
          <w:szCs w:val="28"/>
        </w:rPr>
        <w:br/>
        <w:t>ГОРНОПРАВДИНСК</w:t>
      </w:r>
      <w:r w:rsidRPr="001F241F">
        <w:rPr>
          <w:b/>
          <w:szCs w:val="28"/>
        </w:rPr>
        <w:br/>
      </w:r>
      <w:r w:rsidRPr="001F241F">
        <w:rPr>
          <w:b/>
        </w:rPr>
        <w:br/>
      </w:r>
      <w:r w:rsidRPr="001F241F">
        <w:rPr>
          <w:b/>
          <w:sz w:val="32"/>
          <w:szCs w:val="32"/>
        </w:rPr>
        <w:t>СОВЕТ  ДЕПУТАТОВ</w:t>
      </w:r>
    </w:p>
    <w:p w:rsidR="002B218E" w:rsidRPr="001F241F" w:rsidRDefault="004A64E0" w:rsidP="002B21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пятого</w:t>
      </w:r>
      <w:bookmarkStart w:id="0" w:name="_GoBack"/>
      <w:bookmarkEnd w:id="0"/>
      <w:r w:rsidR="002B218E" w:rsidRPr="001F241F">
        <w:rPr>
          <w:b/>
          <w:sz w:val="32"/>
          <w:szCs w:val="32"/>
        </w:rPr>
        <w:t xml:space="preserve"> созыва</w:t>
      </w:r>
    </w:p>
    <w:p w:rsidR="002B218E" w:rsidRPr="001F241F" w:rsidRDefault="002B218E" w:rsidP="002B218E">
      <w:pPr>
        <w:jc w:val="center"/>
        <w:rPr>
          <w:b/>
        </w:rPr>
      </w:pPr>
    </w:p>
    <w:p w:rsidR="002B218E" w:rsidRDefault="002B218E" w:rsidP="002B218E">
      <w:pPr>
        <w:jc w:val="center"/>
        <w:rPr>
          <w:b/>
          <w:sz w:val="32"/>
          <w:szCs w:val="32"/>
        </w:rPr>
      </w:pPr>
      <w:r w:rsidRPr="001F241F">
        <w:rPr>
          <w:b/>
          <w:sz w:val="32"/>
          <w:szCs w:val="32"/>
        </w:rPr>
        <w:t>РЕШЕНИЕ</w:t>
      </w:r>
    </w:p>
    <w:p w:rsidR="002B218E" w:rsidRPr="008F2D5A" w:rsidRDefault="002B218E" w:rsidP="002B218E">
      <w:pPr>
        <w:jc w:val="center"/>
        <w:rPr>
          <w:b/>
          <w:szCs w:val="28"/>
        </w:rPr>
      </w:pPr>
    </w:p>
    <w:p w:rsidR="002B218E" w:rsidRPr="001F241F" w:rsidRDefault="00A930CE" w:rsidP="002B218E">
      <w:pPr>
        <w:pStyle w:val="ab"/>
        <w:rPr>
          <w:sz w:val="28"/>
          <w:szCs w:val="28"/>
        </w:rPr>
      </w:pPr>
      <w:r>
        <w:rPr>
          <w:sz w:val="28"/>
          <w:szCs w:val="28"/>
        </w:rPr>
        <w:t>от 12.12</w:t>
      </w:r>
      <w:r w:rsidR="00CA0A58">
        <w:rPr>
          <w:sz w:val="28"/>
          <w:szCs w:val="28"/>
        </w:rPr>
        <w:t>.2023</w:t>
      </w:r>
      <w:r w:rsidR="002B218E" w:rsidRPr="001F241F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   № 19</w:t>
      </w:r>
      <w:r w:rsidR="002B218E" w:rsidRPr="001F241F">
        <w:rPr>
          <w:sz w:val="28"/>
          <w:szCs w:val="28"/>
        </w:rPr>
        <w:t xml:space="preserve"> </w:t>
      </w:r>
    </w:p>
    <w:p w:rsidR="002B218E" w:rsidRPr="007F59FF" w:rsidRDefault="002B218E" w:rsidP="002B218E">
      <w:pPr>
        <w:jc w:val="both"/>
        <w:rPr>
          <w:i/>
          <w:sz w:val="24"/>
          <w:szCs w:val="24"/>
        </w:rPr>
      </w:pPr>
      <w:r w:rsidRPr="007F59FF">
        <w:rPr>
          <w:i/>
          <w:sz w:val="24"/>
          <w:szCs w:val="24"/>
        </w:rPr>
        <w:t>п.Горноправдинск</w:t>
      </w:r>
    </w:p>
    <w:p w:rsidR="002B218E" w:rsidRDefault="002B218E" w:rsidP="002B218E">
      <w:pPr>
        <w:spacing w:line="276" w:lineRule="auto"/>
        <w:jc w:val="both"/>
        <w:rPr>
          <w:i/>
        </w:rPr>
      </w:pPr>
    </w:p>
    <w:p w:rsidR="00F65F62" w:rsidRDefault="00A26568" w:rsidP="00A26568">
      <w:pPr>
        <w:jc w:val="both"/>
        <w:rPr>
          <w:szCs w:val="28"/>
        </w:rPr>
      </w:pPr>
      <w:r>
        <w:rPr>
          <w:szCs w:val="28"/>
        </w:rPr>
        <w:t>О</w:t>
      </w:r>
      <w:r w:rsidR="00F65F62">
        <w:rPr>
          <w:szCs w:val="28"/>
        </w:rPr>
        <w:t xml:space="preserve">б утверждении перечня индикаторов риска </w:t>
      </w:r>
    </w:p>
    <w:p w:rsidR="00F65F62" w:rsidRDefault="00F65F62" w:rsidP="00A26568">
      <w:pPr>
        <w:jc w:val="both"/>
        <w:rPr>
          <w:szCs w:val="28"/>
        </w:rPr>
      </w:pPr>
      <w:r w:rsidRPr="00F65F62">
        <w:rPr>
          <w:szCs w:val="28"/>
        </w:rPr>
        <w:t>нарушения обязательных требований</w:t>
      </w:r>
      <w:r>
        <w:rPr>
          <w:szCs w:val="28"/>
        </w:rPr>
        <w:t xml:space="preserve"> при осуществлении </w:t>
      </w:r>
    </w:p>
    <w:p w:rsidR="00F65F62" w:rsidRDefault="00F65F62" w:rsidP="00A26568">
      <w:pPr>
        <w:jc w:val="both"/>
        <w:rPr>
          <w:szCs w:val="28"/>
        </w:rPr>
      </w:pPr>
      <w:r>
        <w:rPr>
          <w:szCs w:val="28"/>
        </w:rPr>
        <w:t xml:space="preserve">муниципального земельного контроля на территории </w:t>
      </w:r>
    </w:p>
    <w:p w:rsidR="00F65F62" w:rsidRDefault="00F65F62" w:rsidP="00A26568">
      <w:pPr>
        <w:jc w:val="both"/>
        <w:rPr>
          <w:szCs w:val="28"/>
        </w:rPr>
      </w:pPr>
      <w:r>
        <w:rPr>
          <w:szCs w:val="28"/>
        </w:rPr>
        <w:t>сельского поселения Горноправдинск</w:t>
      </w:r>
    </w:p>
    <w:p w:rsidR="008915D1" w:rsidRDefault="00A26568" w:rsidP="00A26568">
      <w:pPr>
        <w:tabs>
          <w:tab w:val="left" w:pos="1478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</w:r>
    </w:p>
    <w:p w:rsidR="00CD1B3C" w:rsidRPr="00CD1B3C" w:rsidRDefault="00462D6F" w:rsidP="00CD1B3C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62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основании части 10 статьи 23 Федерального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закона от 31.07.2020 №248-ФЗ «</w:t>
      </w:r>
      <w:r w:rsidRPr="00462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контроле в Российской Федерации»</w:t>
      </w:r>
      <w:r w:rsidRPr="00462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пунктом 1 статьи 31</w:t>
      </w:r>
      <w:r w:rsidRPr="00462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</w:t>
      </w:r>
      <w:r w:rsidR="008915D1" w:rsidRPr="00CD1B3C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Pr="00462D6F">
        <w:rPr>
          <w:rFonts w:ascii="Times New Roman" w:hAnsi="Times New Roman" w:cs="Times New Roman"/>
          <w:sz w:val="28"/>
          <w:szCs w:val="28"/>
        </w:rPr>
        <w:t xml:space="preserve">регулирования отношений по организации и осуществлению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462D6F">
        <w:rPr>
          <w:rFonts w:ascii="Times New Roman" w:hAnsi="Times New Roman" w:cs="Times New Roman"/>
          <w:sz w:val="28"/>
          <w:szCs w:val="28"/>
        </w:rPr>
        <w:t>контроля</w:t>
      </w:r>
      <w:r w:rsidR="00CD1B3C">
        <w:rPr>
          <w:rFonts w:ascii="Times New Roman" w:hAnsi="Times New Roman"/>
          <w:sz w:val="26"/>
          <w:szCs w:val="26"/>
        </w:rPr>
        <w:t xml:space="preserve">: </w:t>
      </w:r>
    </w:p>
    <w:p w:rsidR="00CD1B3C" w:rsidRDefault="00CD1B3C" w:rsidP="008915D1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15D1" w:rsidRPr="0030479F" w:rsidRDefault="008915D1" w:rsidP="008915D1">
      <w:pPr>
        <w:jc w:val="center"/>
        <w:rPr>
          <w:b/>
          <w:szCs w:val="28"/>
        </w:rPr>
      </w:pPr>
      <w:r w:rsidRPr="0030479F">
        <w:rPr>
          <w:b/>
          <w:szCs w:val="28"/>
        </w:rPr>
        <w:t>Совет  депутатов  сельского  поселения  Горноправдинск</w:t>
      </w:r>
    </w:p>
    <w:p w:rsidR="008915D1" w:rsidRPr="0030479F" w:rsidRDefault="008915D1" w:rsidP="008915D1">
      <w:pPr>
        <w:jc w:val="center"/>
        <w:rPr>
          <w:b/>
          <w:szCs w:val="28"/>
        </w:rPr>
      </w:pPr>
      <w:r w:rsidRPr="0030479F">
        <w:rPr>
          <w:b/>
          <w:szCs w:val="28"/>
        </w:rPr>
        <w:t>РЕШИЛ:</w:t>
      </w:r>
    </w:p>
    <w:p w:rsidR="008915D1" w:rsidRPr="00C71B7A" w:rsidRDefault="008915D1" w:rsidP="008915D1">
      <w:pPr>
        <w:pStyle w:val="Con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D6F" w:rsidRDefault="00581109" w:rsidP="00462D6F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2AB">
        <w:rPr>
          <w:rFonts w:ascii="Times New Roman" w:hAnsi="Times New Roman" w:cs="Times New Roman"/>
          <w:sz w:val="28"/>
          <w:szCs w:val="28"/>
        </w:rPr>
        <w:t xml:space="preserve">1. </w:t>
      </w:r>
      <w:r w:rsidR="00462D6F" w:rsidRPr="00462D6F">
        <w:rPr>
          <w:rFonts w:ascii="Times New Roman" w:hAnsi="Times New Roman" w:cs="Times New Roman"/>
          <w:sz w:val="28"/>
          <w:szCs w:val="28"/>
        </w:rPr>
        <w:t xml:space="preserve">Утвердить перечень индикаторов риска нарушения обязательных требований при осуществлении муниципального земельного контроля на территории </w:t>
      </w:r>
      <w:r w:rsidR="00462D6F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="00462D6F" w:rsidRPr="00462D6F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 w:rsidR="00462D6F">
        <w:rPr>
          <w:rFonts w:ascii="Times New Roman" w:hAnsi="Times New Roman" w:cs="Times New Roman"/>
          <w:sz w:val="28"/>
          <w:szCs w:val="28"/>
        </w:rPr>
        <w:t>р</w:t>
      </w:r>
      <w:r w:rsidR="00462D6F" w:rsidRPr="00462D6F">
        <w:rPr>
          <w:rFonts w:ascii="Times New Roman" w:hAnsi="Times New Roman" w:cs="Times New Roman"/>
          <w:sz w:val="28"/>
          <w:szCs w:val="28"/>
        </w:rPr>
        <w:t>ешению.</w:t>
      </w:r>
    </w:p>
    <w:p w:rsidR="00E16DE9" w:rsidRPr="003E32AB" w:rsidRDefault="00291078" w:rsidP="00462D6F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2AB">
        <w:rPr>
          <w:rFonts w:ascii="Times New Roman" w:hAnsi="Times New Roman" w:cs="Times New Roman"/>
          <w:sz w:val="28"/>
          <w:szCs w:val="28"/>
        </w:rPr>
        <w:t>2</w:t>
      </w:r>
      <w:r w:rsidR="00E16DE9" w:rsidRPr="003E32AB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E0182B"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="00E16DE9" w:rsidRPr="003E32AB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</w:t>
      </w:r>
      <w:r w:rsidR="00E0182B">
        <w:rPr>
          <w:rFonts w:ascii="Times New Roman" w:hAnsi="Times New Roman" w:cs="Times New Roman"/>
          <w:sz w:val="28"/>
          <w:szCs w:val="28"/>
        </w:rPr>
        <w:t>.</w:t>
      </w:r>
    </w:p>
    <w:p w:rsidR="008915D1" w:rsidRPr="003E32AB" w:rsidRDefault="008915D1" w:rsidP="008915D1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15D1" w:rsidRPr="003E32AB" w:rsidRDefault="008915D1" w:rsidP="008915D1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15D1" w:rsidRPr="003E32AB" w:rsidRDefault="008915D1" w:rsidP="008915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E32AB">
        <w:rPr>
          <w:sz w:val="27"/>
          <w:szCs w:val="27"/>
        </w:rPr>
        <w:t>Председатель</w:t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  <w:t>Глава</w:t>
      </w:r>
    </w:p>
    <w:p w:rsidR="008915D1" w:rsidRPr="003E32AB" w:rsidRDefault="008915D1" w:rsidP="008915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E32AB">
        <w:rPr>
          <w:sz w:val="27"/>
          <w:szCs w:val="27"/>
        </w:rPr>
        <w:t>Совета депутатов сельского</w:t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proofErr w:type="spellStart"/>
      <w:proofErr w:type="gramStart"/>
      <w:r w:rsidRPr="003E32AB">
        <w:rPr>
          <w:sz w:val="27"/>
          <w:szCs w:val="27"/>
        </w:rPr>
        <w:t>сельского</w:t>
      </w:r>
      <w:proofErr w:type="spellEnd"/>
      <w:proofErr w:type="gramEnd"/>
      <w:r w:rsidRPr="003E32AB">
        <w:rPr>
          <w:sz w:val="27"/>
          <w:szCs w:val="27"/>
        </w:rPr>
        <w:t xml:space="preserve"> поселения</w:t>
      </w:r>
    </w:p>
    <w:p w:rsidR="008915D1" w:rsidRPr="003E32AB" w:rsidRDefault="008915D1" w:rsidP="008915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E32AB">
        <w:rPr>
          <w:sz w:val="27"/>
          <w:szCs w:val="27"/>
        </w:rPr>
        <w:t>поселения Горноправдинск</w:t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  <w:t>Горноправдинск</w:t>
      </w:r>
    </w:p>
    <w:p w:rsidR="008915D1" w:rsidRPr="003E32AB" w:rsidRDefault="008915D1" w:rsidP="008915D1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15E8E" w:rsidRPr="00EB6F5C" w:rsidRDefault="008915D1" w:rsidP="00EB6F5C">
      <w:pPr>
        <w:rPr>
          <w:sz w:val="27"/>
          <w:szCs w:val="27"/>
        </w:rPr>
      </w:pPr>
      <w:r w:rsidRPr="003E32AB">
        <w:rPr>
          <w:sz w:val="27"/>
          <w:szCs w:val="27"/>
        </w:rPr>
        <w:t>___________</w:t>
      </w:r>
      <w:proofErr w:type="spellStart"/>
      <w:r w:rsidR="00462D6F">
        <w:rPr>
          <w:sz w:val="27"/>
          <w:szCs w:val="27"/>
        </w:rPr>
        <w:t>Е.В.Калацкая</w:t>
      </w:r>
      <w:proofErr w:type="spellEnd"/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</w:r>
      <w:r w:rsidRPr="003E32AB">
        <w:rPr>
          <w:sz w:val="27"/>
          <w:szCs w:val="27"/>
        </w:rPr>
        <w:tab/>
        <w:t>______________</w:t>
      </w:r>
      <w:proofErr w:type="spellStart"/>
      <w:r w:rsidR="00EB6F5C" w:rsidRPr="003E32AB">
        <w:rPr>
          <w:sz w:val="27"/>
          <w:szCs w:val="27"/>
        </w:rPr>
        <w:t>О.С.</w:t>
      </w:r>
      <w:r w:rsidRPr="003E32AB">
        <w:rPr>
          <w:sz w:val="27"/>
          <w:szCs w:val="27"/>
        </w:rPr>
        <w:t>Садков</w:t>
      </w:r>
      <w:proofErr w:type="spellEnd"/>
    </w:p>
    <w:p w:rsidR="005B1AA7" w:rsidRDefault="005B1AA7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B1AA7" w:rsidRDefault="005B1AA7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B1AA7" w:rsidRPr="005B1AA7" w:rsidRDefault="005B1AA7" w:rsidP="005B1AA7">
      <w:pPr>
        <w:ind w:firstLine="567"/>
        <w:jc w:val="right"/>
        <w:rPr>
          <w:szCs w:val="28"/>
        </w:rPr>
      </w:pPr>
      <w:r w:rsidRPr="005B1AA7">
        <w:rPr>
          <w:szCs w:val="28"/>
        </w:rPr>
        <w:lastRenderedPageBreak/>
        <w:t>Приложение</w:t>
      </w:r>
    </w:p>
    <w:p w:rsidR="005B1AA7" w:rsidRPr="005B1AA7" w:rsidRDefault="005B1AA7" w:rsidP="005B1AA7">
      <w:pPr>
        <w:ind w:firstLine="567"/>
        <w:jc w:val="right"/>
        <w:rPr>
          <w:szCs w:val="28"/>
        </w:rPr>
      </w:pPr>
      <w:r w:rsidRPr="005B1AA7">
        <w:rPr>
          <w:szCs w:val="28"/>
        </w:rPr>
        <w:t xml:space="preserve">к решению Совета депутатов </w:t>
      </w:r>
    </w:p>
    <w:p w:rsidR="005B1AA7" w:rsidRPr="005B1AA7" w:rsidRDefault="005B1AA7" w:rsidP="005B1AA7">
      <w:pPr>
        <w:ind w:firstLine="567"/>
        <w:jc w:val="right"/>
        <w:rPr>
          <w:szCs w:val="28"/>
        </w:rPr>
      </w:pPr>
      <w:r w:rsidRPr="005B1AA7">
        <w:rPr>
          <w:szCs w:val="28"/>
        </w:rPr>
        <w:t>сельского поселения Горноправдинск</w:t>
      </w:r>
    </w:p>
    <w:p w:rsidR="005B1AA7" w:rsidRDefault="005B1AA7" w:rsidP="005B1AA7">
      <w:pPr>
        <w:ind w:firstLine="567"/>
        <w:jc w:val="right"/>
        <w:rPr>
          <w:szCs w:val="28"/>
        </w:rPr>
      </w:pPr>
      <w:r w:rsidRPr="005B1AA7">
        <w:rPr>
          <w:szCs w:val="28"/>
        </w:rPr>
        <w:t xml:space="preserve">от </w:t>
      </w:r>
      <w:r w:rsidR="00A930CE">
        <w:rPr>
          <w:szCs w:val="28"/>
        </w:rPr>
        <w:t>12.12</w:t>
      </w:r>
      <w:r>
        <w:rPr>
          <w:szCs w:val="28"/>
        </w:rPr>
        <w:t>.2023</w:t>
      </w:r>
      <w:r w:rsidRPr="005B1AA7">
        <w:rPr>
          <w:szCs w:val="28"/>
        </w:rPr>
        <w:t xml:space="preserve"> № </w:t>
      </w:r>
      <w:r w:rsidR="00A930CE">
        <w:rPr>
          <w:szCs w:val="28"/>
        </w:rPr>
        <w:t>19</w:t>
      </w:r>
    </w:p>
    <w:p w:rsidR="00BE7993" w:rsidRDefault="00BE7993" w:rsidP="005B1AA7">
      <w:pPr>
        <w:ind w:firstLine="567"/>
        <w:jc w:val="right"/>
        <w:rPr>
          <w:szCs w:val="28"/>
        </w:rPr>
      </w:pPr>
    </w:p>
    <w:p w:rsidR="00BE7993" w:rsidRDefault="00BE7993" w:rsidP="005B1AA7">
      <w:pPr>
        <w:ind w:firstLine="567"/>
        <w:jc w:val="right"/>
        <w:rPr>
          <w:szCs w:val="28"/>
        </w:rPr>
      </w:pPr>
    </w:p>
    <w:p w:rsidR="00BE7993" w:rsidRDefault="00BE7993" w:rsidP="005B1AA7">
      <w:pPr>
        <w:ind w:firstLine="567"/>
        <w:jc w:val="right"/>
        <w:rPr>
          <w:szCs w:val="28"/>
        </w:rPr>
      </w:pPr>
    </w:p>
    <w:p w:rsidR="00BE7993" w:rsidRPr="00BE7993" w:rsidRDefault="00BE7993" w:rsidP="00BE7993">
      <w:pPr>
        <w:ind w:firstLine="567"/>
        <w:jc w:val="center"/>
        <w:rPr>
          <w:b/>
          <w:szCs w:val="28"/>
        </w:rPr>
      </w:pPr>
      <w:r w:rsidRPr="00BE7993">
        <w:rPr>
          <w:b/>
          <w:szCs w:val="28"/>
        </w:rPr>
        <w:t xml:space="preserve">Перечень индикаторов риска нарушения обязательных требований </w:t>
      </w:r>
    </w:p>
    <w:p w:rsidR="00BE7993" w:rsidRPr="00BE7993" w:rsidRDefault="00BE7993" w:rsidP="00BE7993">
      <w:pPr>
        <w:ind w:firstLine="567"/>
        <w:jc w:val="center"/>
        <w:rPr>
          <w:b/>
          <w:szCs w:val="28"/>
        </w:rPr>
      </w:pPr>
      <w:r w:rsidRPr="00BE7993">
        <w:rPr>
          <w:b/>
          <w:szCs w:val="28"/>
        </w:rPr>
        <w:t xml:space="preserve">при осуществлении муниципального земельного контроля </w:t>
      </w:r>
    </w:p>
    <w:p w:rsidR="00BE7993" w:rsidRPr="00BE7993" w:rsidRDefault="00BE7993" w:rsidP="00BE7993">
      <w:pPr>
        <w:ind w:firstLine="567"/>
        <w:jc w:val="center"/>
        <w:rPr>
          <w:b/>
          <w:szCs w:val="28"/>
        </w:rPr>
      </w:pPr>
      <w:r w:rsidRPr="00BE7993">
        <w:rPr>
          <w:b/>
          <w:szCs w:val="28"/>
        </w:rPr>
        <w:t>на территории сельского поселения Горноправдинск</w:t>
      </w:r>
    </w:p>
    <w:p w:rsidR="00BE7993" w:rsidRDefault="00BE7993" w:rsidP="005B1AA7">
      <w:pPr>
        <w:ind w:firstLine="567"/>
        <w:jc w:val="right"/>
        <w:rPr>
          <w:szCs w:val="28"/>
        </w:rPr>
      </w:pPr>
    </w:p>
    <w:p w:rsidR="00BE7993" w:rsidRPr="005B1AA7" w:rsidRDefault="00BE7993" w:rsidP="005B1AA7">
      <w:pPr>
        <w:ind w:firstLine="567"/>
        <w:jc w:val="right"/>
        <w:rPr>
          <w:szCs w:val="28"/>
        </w:rPr>
      </w:pPr>
    </w:p>
    <w:p w:rsidR="00BE7993" w:rsidRDefault="00BE7993" w:rsidP="00BE799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BE7993">
        <w:rPr>
          <w:rFonts w:eastAsiaTheme="minorHAnsi"/>
          <w:szCs w:val="28"/>
          <w:lang w:eastAsia="en-US"/>
        </w:rPr>
        <w:t>1. Выявление в Едином государственном реестре недвижимости (ЕГРН) в течение одного года двух и более фактов расхождения (несоответствия) сведений об используемой площади земельного участка или об отклонении местоположения характерной точки границы земельного участка со сведениями, полученными в порядке межведомственного информационного взаимодействия, и (или) сведениями, имеющимися в распоряжении контрольного органа.</w:t>
      </w:r>
    </w:p>
    <w:p w:rsidR="00BE7993" w:rsidRPr="00BE7993" w:rsidRDefault="00BE7993" w:rsidP="00BE799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BE7993" w:rsidRPr="00BE7993" w:rsidRDefault="00BE7993" w:rsidP="00BE7993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 </w:t>
      </w:r>
      <w:r w:rsidRPr="00BE7993">
        <w:rPr>
          <w:rFonts w:eastAsiaTheme="minorHAnsi"/>
          <w:szCs w:val="28"/>
          <w:lang w:eastAsia="en-US"/>
        </w:rPr>
        <w:t>Выявление в Едином государственном реестре недвижимости (ЕГРН) в течение одного квартала двух и более фактов расхождения (несоответствия) сведений о категории принадлежности земель и (или) признаков отклонения от разрешенного использования земельного участка со сведениями, полученными в порядке межведомственного информационного взаимодействия, и (или) сведениями, имеющимися в распоряжении контрольного органа.</w:t>
      </w:r>
    </w:p>
    <w:p w:rsidR="005B1AA7" w:rsidRDefault="005B1AA7" w:rsidP="005B1AA7">
      <w:pPr>
        <w:ind w:firstLine="567"/>
        <w:rPr>
          <w:szCs w:val="28"/>
        </w:rPr>
      </w:pPr>
    </w:p>
    <w:p w:rsidR="00BE7993" w:rsidRDefault="00BE7993" w:rsidP="005B1AA7">
      <w:pPr>
        <w:ind w:firstLine="567"/>
        <w:rPr>
          <w:szCs w:val="28"/>
        </w:rPr>
      </w:pPr>
    </w:p>
    <w:p w:rsidR="00BE7993" w:rsidRDefault="00BE7993" w:rsidP="005B1AA7">
      <w:pPr>
        <w:ind w:firstLine="567"/>
        <w:rPr>
          <w:szCs w:val="28"/>
        </w:rPr>
      </w:pPr>
    </w:p>
    <w:p w:rsidR="00BE7993" w:rsidRDefault="00BE7993" w:rsidP="005B1AA7">
      <w:pPr>
        <w:ind w:firstLine="567"/>
        <w:rPr>
          <w:szCs w:val="28"/>
        </w:rPr>
      </w:pPr>
    </w:p>
    <w:p w:rsidR="00BE7993" w:rsidRDefault="00BE7993" w:rsidP="005B1AA7">
      <w:pPr>
        <w:ind w:firstLine="567"/>
        <w:rPr>
          <w:szCs w:val="28"/>
        </w:rPr>
      </w:pPr>
    </w:p>
    <w:p w:rsidR="00BE7993" w:rsidRDefault="00BE7993" w:rsidP="005B1AA7">
      <w:pPr>
        <w:ind w:firstLine="567"/>
        <w:rPr>
          <w:szCs w:val="28"/>
        </w:rPr>
      </w:pPr>
    </w:p>
    <w:p w:rsidR="00BE7993" w:rsidRDefault="00BE7993" w:rsidP="005B1AA7">
      <w:pPr>
        <w:ind w:firstLine="567"/>
        <w:rPr>
          <w:szCs w:val="28"/>
        </w:rPr>
      </w:pPr>
    </w:p>
    <w:p w:rsidR="00BE7993" w:rsidRDefault="00BE7993" w:rsidP="005B1AA7">
      <w:pPr>
        <w:ind w:firstLine="567"/>
        <w:rPr>
          <w:szCs w:val="28"/>
        </w:rPr>
      </w:pPr>
    </w:p>
    <w:p w:rsidR="00BE7993" w:rsidRDefault="00BE7993" w:rsidP="005B1AA7">
      <w:pPr>
        <w:ind w:firstLine="567"/>
        <w:rPr>
          <w:szCs w:val="28"/>
        </w:rPr>
      </w:pPr>
    </w:p>
    <w:p w:rsidR="00BE7993" w:rsidRDefault="00BE7993" w:rsidP="005B1AA7">
      <w:pPr>
        <w:ind w:firstLine="567"/>
        <w:rPr>
          <w:szCs w:val="28"/>
        </w:rPr>
      </w:pPr>
    </w:p>
    <w:p w:rsidR="00BE7993" w:rsidRDefault="00BE7993" w:rsidP="005B1AA7">
      <w:pPr>
        <w:ind w:firstLine="567"/>
        <w:rPr>
          <w:szCs w:val="28"/>
        </w:rPr>
      </w:pPr>
    </w:p>
    <w:p w:rsidR="00BE7993" w:rsidRDefault="00BE7993" w:rsidP="005B1AA7">
      <w:pPr>
        <w:ind w:firstLine="567"/>
        <w:rPr>
          <w:szCs w:val="28"/>
        </w:rPr>
      </w:pPr>
    </w:p>
    <w:p w:rsidR="00BE7993" w:rsidRDefault="00BE7993" w:rsidP="005B1AA7">
      <w:pPr>
        <w:ind w:firstLine="567"/>
        <w:rPr>
          <w:szCs w:val="28"/>
        </w:rPr>
      </w:pPr>
    </w:p>
    <w:p w:rsidR="00BE7993" w:rsidRDefault="00BE7993" w:rsidP="005B1AA7">
      <w:pPr>
        <w:ind w:firstLine="567"/>
        <w:rPr>
          <w:szCs w:val="28"/>
        </w:rPr>
      </w:pPr>
    </w:p>
    <w:p w:rsidR="00BE7993" w:rsidRDefault="00BE7993" w:rsidP="005B1AA7">
      <w:pPr>
        <w:ind w:firstLine="567"/>
        <w:rPr>
          <w:szCs w:val="28"/>
        </w:rPr>
      </w:pPr>
    </w:p>
    <w:p w:rsidR="00BE7993" w:rsidRDefault="00BE7993" w:rsidP="005B1AA7">
      <w:pPr>
        <w:ind w:firstLine="567"/>
        <w:rPr>
          <w:szCs w:val="28"/>
        </w:rPr>
      </w:pPr>
    </w:p>
    <w:p w:rsidR="00BE7993" w:rsidRPr="005B1AA7" w:rsidRDefault="00BE7993" w:rsidP="005B1AA7">
      <w:pPr>
        <w:ind w:firstLine="567"/>
        <w:rPr>
          <w:szCs w:val="28"/>
        </w:rPr>
      </w:pPr>
    </w:p>
    <w:p w:rsidR="00222942" w:rsidRDefault="00222942" w:rsidP="00715E8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sectPr w:rsidR="00222942" w:rsidSect="00ED4B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31"/>
    <w:rsid w:val="00035EC4"/>
    <w:rsid w:val="00051B13"/>
    <w:rsid w:val="000764A5"/>
    <w:rsid w:val="00077A37"/>
    <w:rsid w:val="000A11ED"/>
    <w:rsid w:val="000B5EF9"/>
    <w:rsid w:val="000C5668"/>
    <w:rsid w:val="000D11EF"/>
    <w:rsid w:val="000F04B0"/>
    <w:rsid w:val="001138EE"/>
    <w:rsid w:val="001365B2"/>
    <w:rsid w:val="00145ECC"/>
    <w:rsid w:val="00146F44"/>
    <w:rsid w:val="001756B8"/>
    <w:rsid w:val="001B22C0"/>
    <w:rsid w:val="001B34C2"/>
    <w:rsid w:val="001C5DA4"/>
    <w:rsid w:val="001D0EBD"/>
    <w:rsid w:val="001D3F9D"/>
    <w:rsid w:val="00222942"/>
    <w:rsid w:val="002535EB"/>
    <w:rsid w:val="00285DB5"/>
    <w:rsid w:val="00291078"/>
    <w:rsid w:val="00296CAC"/>
    <w:rsid w:val="002B218E"/>
    <w:rsid w:val="002F42E9"/>
    <w:rsid w:val="0031624F"/>
    <w:rsid w:val="00317C2B"/>
    <w:rsid w:val="00337D1C"/>
    <w:rsid w:val="00340DE7"/>
    <w:rsid w:val="00374817"/>
    <w:rsid w:val="0037716D"/>
    <w:rsid w:val="003D1F50"/>
    <w:rsid w:val="003E17A5"/>
    <w:rsid w:val="003E32AB"/>
    <w:rsid w:val="00402E52"/>
    <w:rsid w:val="00403D47"/>
    <w:rsid w:val="00405BC4"/>
    <w:rsid w:val="00413046"/>
    <w:rsid w:val="00432C9A"/>
    <w:rsid w:val="004422C6"/>
    <w:rsid w:val="00462D6F"/>
    <w:rsid w:val="00473784"/>
    <w:rsid w:val="004A64E0"/>
    <w:rsid w:val="004C52A8"/>
    <w:rsid w:val="00506E15"/>
    <w:rsid w:val="005206C2"/>
    <w:rsid w:val="00520A07"/>
    <w:rsid w:val="00526845"/>
    <w:rsid w:val="00527187"/>
    <w:rsid w:val="0053248F"/>
    <w:rsid w:val="00535C33"/>
    <w:rsid w:val="005705A2"/>
    <w:rsid w:val="00581109"/>
    <w:rsid w:val="005B04F8"/>
    <w:rsid w:val="005B1AA7"/>
    <w:rsid w:val="005C378D"/>
    <w:rsid w:val="006072A6"/>
    <w:rsid w:val="006632D8"/>
    <w:rsid w:val="00666453"/>
    <w:rsid w:val="006A62E2"/>
    <w:rsid w:val="006C4F8E"/>
    <w:rsid w:val="00715E8E"/>
    <w:rsid w:val="00734E6B"/>
    <w:rsid w:val="0073526A"/>
    <w:rsid w:val="00742918"/>
    <w:rsid w:val="00761958"/>
    <w:rsid w:val="00765A96"/>
    <w:rsid w:val="007A3011"/>
    <w:rsid w:val="007D7F31"/>
    <w:rsid w:val="007F44E1"/>
    <w:rsid w:val="00811980"/>
    <w:rsid w:val="00820742"/>
    <w:rsid w:val="00834EF5"/>
    <w:rsid w:val="008822FF"/>
    <w:rsid w:val="008915D1"/>
    <w:rsid w:val="008C70B6"/>
    <w:rsid w:val="0091138A"/>
    <w:rsid w:val="009331EE"/>
    <w:rsid w:val="009442B7"/>
    <w:rsid w:val="00954D4D"/>
    <w:rsid w:val="009742B3"/>
    <w:rsid w:val="009762AC"/>
    <w:rsid w:val="00990E75"/>
    <w:rsid w:val="0099785A"/>
    <w:rsid w:val="009A3482"/>
    <w:rsid w:val="009B50AC"/>
    <w:rsid w:val="009E5C6F"/>
    <w:rsid w:val="00A26568"/>
    <w:rsid w:val="00A5177E"/>
    <w:rsid w:val="00A930CE"/>
    <w:rsid w:val="00AA6B94"/>
    <w:rsid w:val="00AF148F"/>
    <w:rsid w:val="00B151C4"/>
    <w:rsid w:val="00B26B67"/>
    <w:rsid w:val="00B36B7F"/>
    <w:rsid w:val="00B5424D"/>
    <w:rsid w:val="00B947B8"/>
    <w:rsid w:val="00BA4D74"/>
    <w:rsid w:val="00BA56C2"/>
    <w:rsid w:val="00BC125D"/>
    <w:rsid w:val="00BC4B45"/>
    <w:rsid w:val="00BE7993"/>
    <w:rsid w:val="00BF4016"/>
    <w:rsid w:val="00C03CA7"/>
    <w:rsid w:val="00C24F1D"/>
    <w:rsid w:val="00C6644C"/>
    <w:rsid w:val="00C72B6E"/>
    <w:rsid w:val="00C74977"/>
    <w:rsid w:val="00C75D0D"/>
    <w:rsid w:val="00C87141"/>
    <w:rsid w:val="00C912F8"/>
    <w:rsid w:val="00C93823"/>
    <w:rsid w:val="00CA0A58"/>
    <w:rsid w:val="00CA7850"/>
    <w:rsid w:val="00CC445B"/>
    <w:rsid w:val="00CC7C7B"/>
    <w:rsid w:val="00CD1B3C"/>
    <w:rsid w:val="00CD75DA"/>
    <w:rsid w:val="00D05482"/>
    <w:rsid w:val="00D24122"/>
    <w:rsid w:val="00D56185"/>
    <w:rsid w:val="00D62806"/>
    <w:rsid w:val="00D84DF3"/>
    <w:rsid w:val="00D942D4"/>
    <w:rsid w:val="00DB735C"/>
    <w:rsid w:val="00E0182B"/>
    <w:rsid w:val="00E06F23"/>
    <w:rsid w:val="00E16DE9"/>
    <w:rsid w:val="00E1759B"/>
    <w:rsid w:val="00E2557D"/>
    <w:rsid w:val="00E40DA9"/>
    <w:rsid w:val="00E72116"/>
    <w:rsid w:val="00E73CE5"/>
    <w:rsid w:val="00E82B70"/>
    <w:rsid w:val="00EB6F5C"/>
    <w:rsid w:val="00ED4B97"/>
    <w:rsid w:val="00EE4875"/>
    <w:rsid w:val="00EF07A9"/>
    <w:rsid w:val="00EF7116"/>
    <w:rsid w:val="00F050CE"/>
    <w:rsid w:val="00F052F0"/>
    <w:rsid w:val="00F0698D"/>
    <w:rsid w:val="00F239B9"/>
    <w:rsid w:val="00F64C2B"/>
    <w:rsid w:val="00F65F62"/>
    <w:rsid w:val="00F85795"/>
    <w:rsid w:val="00FA11F5"/>
    <w:rsid w:val="00FD7F16"/>
    <w:rsid w:val="00FF2AA9"/>
    <w:rsid w:val="00F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F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7F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D7F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B36B7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36B7F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36B7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36B7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36B7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36B7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B36B7F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2B218E"/>
    <w:rPr>
      <w:color w:val="0000FF"/>
      <w:u w:val="single"/>
    </w:rPr>
  </w:style>
  <w:style w:type="paragraph" w:styleId="ab">
    <w:name w:val="No Spacing"/>
    <w:link w:val="ac"/>
    <w:uiPriority w:val="1"/>
    <w:qFormat/>
    <w:rsid w:val="002B21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2B2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915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15E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E7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F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7F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D7F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B36B7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36B7F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36B7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36B7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36B7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36B7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B36B7F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2B218E"/>
    <w:rPr>
      <w:color w:val="0000FF"/>
      <w:u w:val="single"/>
    </w:rPr>
  </w:style>
  <w:style w:type="paragraph" w:styleId="ab">
    <w:name w:val="No Spacing"/>
    <w:link w:val="ac"/>
    <w:uiPriority w:val="1"/>
    <w:qFormat/>
    <w:rsid w:val="002B21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2B2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915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15E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E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F5A0C-BBED-4DBA-8292-2D83BC930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Наталья Георгиевна</cp:lastModifiedBy>
  <cp:revision>3</cp:revision>
  <cp:lastPrinted>2023-12-12T10:20:00Z</cp:lastPrinted>
  <dcterms:created xsi:type="dcterms:W3CDTF">2023-12-12T10:19:00Z</dcterms:created>
  <dcterms:modified xsi:type="dcterms:W3CDTF">2023-12-12T11:35:00Z</dcterms:modified>
</cp:coreProperties>
</file>